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b4fb32d1c6d3011af7fc7883a67c37d2cac424"/>
    <w:p>
      <w:pPr>
        <w:pStyle w:val="Heading3"/>
      </w:pPr>
      <w:r>
        <w:t xml:space="preserve">Заявление о даче разрешения на участие на безвозмездной основе в управлении некоммерческой организацией</w:t>
      </w:r>
    </w:p>
    <w:p>
      <w:pPr>
        <w:pStyle w:val="FirstParagraph"/>
      </w:pPr>
      <w:r>
        <w:t xml:space="preserve">30.12.2021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http://svao.mos.ru/anti-corruption/forms-of-documents-related-to-anti-corruption-for-filling/detail/10518661.html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forms-of-documents-related-to-anti-corruption-for-filling/detail/105186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forms-of-documents-related-to-anti-corruption-for-filling/detail/105186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2024-12-26T11:42:21Z</dcterms:created>
  <dcterms:modified xsi:type="dcterms:W3CDTF">2024-12-26T11:42:21Z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