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уклет-коррупция-вчера-сегодня-завтра"/>
    <w:p>
      <w:pPr>
        <w:pStyle w:val="Heading3"/>
      </w:pPr>
      <w:r>
        <w:t xml:space="preserve">Буклет "Коррупция вчера-сегодня-завтра"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http://svao.mos.ru/anti-corruption/methodical-materials/detail/7820086.html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anti-corruption/methodical-materials/detail/78200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anti-corruption/methodical-materials/detail/78200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2025-05-27T05:52:04Z</dcterms:created>
  <dcterms:modified xsi:type="dcterms:W3CDTF">2025-05-27T05:52:04Z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