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6fb82e6ea9e5e1433afbc43b5e5ed23b6f94"/>
    <w:p>
      <w:pPr>
        <w:pStyle w:val="Heading3"/>
      </w:pPr>
      <w:r>
        <w:t xml:space="preserve">Памятка для служащих "СВЕДЕНИЯ О ДОХОДАХ, РАСХОДАХ, ОБ ИМУЩЕСТВЕ И ОБЯЗАТЕЛЬСТВАХ ИМУЩЕСТВЕННОГО ХАРАКТЕРА"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2025-07-05T11:03:01Z</dcterms:created>
  <dcterms:modified xsi:type="dcterms:W3CDTF">2025-07-05T11:03:01Z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