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f64e3cf646a34d9877c1be3c20497b4cf068d"/>
    <w:p>
      <w:pPr>
        <w:pStyle w:val="Heading3"/>
      </w:pPr>
      <w:r>
        <w:t xml:space="preserve">ОПОВЕЩЕНИЕ о начале общественных обсуждений по проекту планировки территории линейного объекта участка улично-дорожной сети – путепровод через железнодорожные пути Ярославского направления Московской железной дороги в створе улицы Менжинского и улицы Дуди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http://svao.mos.ru/electronic-public-discussion/detail/10578844.html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electronic-public-discussion/detail/105788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electronic-public-discussion/detail/105788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2023-10-11T02:12:34Z</dcterms:created>
  <dcterms:modified xsi:type="dcterms:W3CDTF">2023-10-11T02:12:34Z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