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контролируйте-детей-на-отдыхе"/>
    <w:p>
      <w:pPr>
        <w:pStyle w:val="Heading3"/>
      </w:pPr>
      <w:r>
        <w:t xml:space="preserve">МЧС: контролируйте детей на отдыхе!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http://svao.mos.ru/presscenter/mediagallery/137805/9909452/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5/990945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5/990945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2025-02-21T06:55:35Z</dcterms:created>
  <dcterms:modified xsi:type="dcterms:W3CDTF">2025-02-21T06:55:35Z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