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регистрируйте-туристический-мартшрут"/>
    <w:p>
      <w:pPr>
        <w:pStyle w:val="Heading3"/>
      </w:pPr>
      <w:r>
        <w:t xml:space="preserve">МЧС: регистрируйте туристический мартшрут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http://svao.mos.ru/presscenter/mediagallery/137809/9909510/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9/990951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9/990951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2025-02-21T07:14:35Z</dcterms:created>
  <dcterms:modified xsi:type="dcterms:W3CDTF">2025-02-21T07:14:35Z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