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7abadf677c03b2f6bdec14a009c98ea222048"/>
    <w:p>
      <w:pPr>
        <w:pStyle w:val="Heading3"/>
      </w:pPr>
      <w:r>
        <w:t xml:space="preserve">Ансамбль "Умелицы" отметил 35-летний юбилей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http://svao.mos.ru/presscenter/mediagallery/138238/9960753/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238/99607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238/99607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2025-02-21T06:54:57Z</dcterms:created>
  <dcterms:modified xsi:type="dcterms:W3CDTF">2025-02-21T06:54:57Z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