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й-район-каким-станет-парк-яуза"/>
    <w:p>
      <w:pPr>
        <w:pStyle w:val="Heading3"/>
      </w:pPr>
      <w:r>
        <w:t xml:space="preserve">Мой район: каким станет Парк Яуза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http://svao.mos.ru/presscenter/mediagallery/138332/9974438/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332/997443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332/997443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2025-02-21T06:54:46Z</dcterms:created>
  <dcterms:modified xsi:type="dcterms:W3CDTF">2025-02-21T06:54:46Z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