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036e8cf79bc8c1f0667f70f93c665bc73a42"/>
    <w:p>
      <w:pPr>
        <w:pStyle w:val="Heading3"/>
      </w:pPr>
      <w:r>
        <w:t xml:space="preserve">В Свиблове открылся крытый футбольный манеж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http://svao.mos.ru/presscenter/mediagallery/138393/9983032/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393/99830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393/99830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2025-02-21T07:13:48Z</dcterms:created>
  <dcterms:modified xsi:type="dcterms:W3CDTF">2025-02-21T07:13:48Z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