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a49b9e22b53bd4ca4a8bcf146953555027f8e"/>
    <w:p>
      <w:pPr>
        <w:pStyle w:val="Heading3"/>
      </w:pPr>
      <w:r>
        <w:t xml:space="preserve">Как ведется уход за зелеными насаждениями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http://svao.mos.ru/presscenter/mediagallery/138529/10004217/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529/100042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529/100042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2025-02-12T14:02:12Z</dcterms:created>
  <dcterms:modified xsi:type="dcterms:W3CDTF">2025-02-12T14:02:12Z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