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ный-пруд-после-благоустройства"/>
    <w:p>
      <w:pPr>
        <w:pStyle w:val="Heading3"/>
      </w:pPr>
      <w:r>
        <w:t xml:space="preserve">Ясный пруд после благоустройства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http://svao.mos.ru/presscenter/mediagallery/139532/10139034/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2/101390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2/101390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2025-02-12T14:01:33Z</dcterms:created>
  <dcterms:modified xsi:type="dcterms:W3CDTF">2025-02-12T14:01:33Z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