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edd1d3d2512dedc2283542245096a348e6fc"/>
    <w:p>
      <w:pPr>
        <w:pStyle w:val="Heading3"/>
      </w:pPr>
      <w:r>
        <w:t xml:space="preserve">Кубок Префекта по баскетболу в Северном Медведкове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http://svao.mos.ru/presscenter/mediagallery/140732/10323824/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2/103238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2/103238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2025-07-17T20:56:09Z</dcterms:created>
  <dcterms:modified xsi:type="dcterms:W3CDTF">2025-07-17T20:56:09Z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