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-норильской-появился-двор-дача"/>
    <w:p>
      <w:pPr>
        <w:pStyle w:val="Heading3"/>
      </w:pPr>
      <w:r>
        <w:t xml:space="preserve">На Норильской появился «двор-дача»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http://svao.mos.ru/presscenter/mediagallery/141038/10379372/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038/103793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038/103793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2025-07-18T05:29:37Z</dcterms:created>
  <dcterms:modified xsi:type="dcterms:W3CDTF">2025-07-18T05:29:37Z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