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вао-обустроили-фотозоны"/>
    <w:p>
      <w:pPr>
        <w:pStyle w:val="Heading3"/>
      </w:pPr>
      <w:r>
        <w:t xml:space="preserve">В СВАО обустроили фотозоны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http://svao.mos.ru/presscenter/mediagallery/141044/10379380/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44/1037938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44/1037938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2025-02-04T01:09:57Z</dcterms:created>
  <dcterms:modified xsi:type="dcterms:W3CDTF">2025-02-04T01:09:57Z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