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600da7362ad78a01a4492ad780902aaea3d5"/>
    <w:p>
      <w:pPr>
        <w:pStyle w:val="Heading3"/>
      </w:pPr>
      <w:r>
        <w:t xml:space="preserve">Товарищеский матч между командами Префектуры СВАО и Ботанического сада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http://svao.mos.ru/presscenter/mediagallery/141322/10427535/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2/104275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2/104275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2025-03-05T10:57:45Z</dcterms:created>
  <dcterms:modified xsi:type="dcterms:W3CDTF">2025-03-05T10:57:45Z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