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736e4adb62aa40aaa6df71219ab55d9a6da81b"/>
    <w:p>
      <w:pPr>
        <w:pStyle w:val="Heading3"/>
      </w:pPr>
      <w:r>
        <w:t xml:space="preserve">Как преобразится район Отрадное, рассказал глава управы Павел Литовченко</w:t>
      </w:r>
    </w:p>
    <w:p>
      <w:pPr>
        <w:pStyle w:val="FirstParagraph"/>
      </w:pPr>
      <w:r>
        <w:t xml:space="preserve">22.06.2021</w:t>
      </w:r>
    </w:p>
    <w:p>
      <w:pPr>
        <w:pStyle w:val="BodyText"/>
      </w:pPr>
      <w:r>
        <w:drawing>
          <wp:inline>
            <wp:extent cx="5334000" cy="710999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vao.mos.ru/www/Литовченко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09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rPr>
          <w:iCs/>
          <w:i/>
          <w:bCs/>
          <w:b/>
          <w:bCs/>
          <w:b/>
        </w:rPr>
        <w:t xml:space="preserve">Какие позитивные перемены произойдут в Отрадном в ближайшее время? Что там собираются возвести, благоустроить, как изменится транспортная инфраструктура района? Об этом рассказал глава управы Павел Литовченко.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Кино под открытым небом</w:t>
      </w:r>
    </w:p>
    <w:p>
      <w:pPr>
        <w:pStyle w:val="BodyText"/>
      </w:pPr>
      <w:r>
        <w:rPr>
          <w:iCs/>
          <w:i/>
        </w:rPr>
        <w:t xml:space="preserve">— В сентябре должно завершиться благоустройство поймы реки Чермянки. Что там будет?</w:t>
      </w:r>
    </w:p>
    <w:p>
      <w:pPr>
        <w:pStyle w:val="BodyText"/>
      </w:pPr>
      <w:r>
        <w:t xml:space="preserve">— Сейчас обустраиваем спуски к береговой линии, новые детские площадки и спортивную зону с хоккейной коробкой, площадку для стритбола, теннисные корты, скейт-парк, тренажёры. Кроме того, проложим новые тропинки и велосипедные дорожки и смонтируем сцену с навесом, чтобы в пойме реки Яузы можно было проводить районные мероприятия. В планах — обустроить ещё и летний кинотеатр.</w:t>
      </w:r>
    </w:p>
    <w:p>
      <w:pPr>
        <w:pStyle w:val="BodyText"/>
      </w:pPr>
      <w:r>
        <w:rPr>
          <w:iCs/>
          <w:i/>
        </w:rPr>
        <w:t xml:space="preserve">— Какие ещё улицы и скверы предстоит благоустроить в районе?</w:t>
      </w:r>
    </w:p>
    <w:p>
      <w:pPr>
        <w:pStyle w:val="BodyText"/>
      </w:pPr>
      <w:r>
        <w:t xml:space="preserve">— Современную прогулочную зону планируем сделать на улице Римского-Корсакова, сейчас разрабатываем проект. А приступить к благоустройству — в следующем году. Параллельно будем приводить в порядок Каргопольскую улицу. Идею её благоустройства предложили ученики школы №962. Основная идея — отреставрировать «каргопольские игрушки», которые установлены на этой улице, сохранив их исторический облик.</w:t>
      </w:r>
    </w:p>
    <w:p>
      <w:pPr>
        <w:pStyle w:val="BodyText"/>
      </w:pPr>
      <w:r>
        <w:rPr>
          <w:iCs/>
          <w:i/>
        </w:rPr>
        <w:t xml:space="preserve">— Что ожидает кинотеатр «Байконур»?</w:t>
      </w:r>
    </w:p>
    <w:p>
      <w:pPr>
        <w:pStyle w:val="BodyText"/>
      </w:pPr>
      <w:r>
        <w:t xml:space="preserve">— Реконструкцию должны завершить в этом году. «Байконур» станет современным многофункциональным цент ром. Можно будет сходить в кино, посидеть в ресторане, посетить мастер-классы, купить свежие продукты, сдать в ремонт одежду. Кроме того, в «Байконуре» будет работать детский образовательный клуб.</w:t>
      </w:r>
    </w:p>
    <w:p>
      <w:pPr>
        <w:pStyle w:val="BodyText"/>
      </w:pPr>
      <w:r>
        <w:rPr>
          <w:bCs/>
          <w:b/>
        </w:rPr>
        <w:t xml:space="preserve">Проезд с Хачатуряна на Дубнинскую улицу</w:t>
      </w:r>
    </w:p>
    <w:p>
      <w:pPr>
        <w:pStyle w:val="BodyText"/>
      </w:pPr>
      <w:r>
        <w:rPr>
          <w:iCs/>
          <w:i/>
        </w:rPr>
        <w:t xml:space="preserve">— Как будет развиваться транспортная инфраструктура района?</w:t>
      </w:r>
    </w:p>
    <w:p>
      <w:pPr>
        <w:pStyle w:val="BodyText"/>
      </w:pPr>
      <w:r>
        <w:t xml:space="preserve">— По территории района проходит участок Северо-Восточной хорды, который соединит Ярославское и Дмитровское шоссе. Запустить движение по нему планируют в следующем году. Это позволит разгрузить улицы района. Ближе к 2023 году запланировано строительство небольшого, но очень важного объекта — проезда под путями Савёловского направления Московской железной дороги. Проезд соединит улицу Хачатуряна и улицу Дубнинскую в соседнем Северном округе. Жители Отрадного смогут быстрее выезжать на Дмитровское шоссе. Казеевский переулок соединится с Костромской улицей. В Отрадном появится новая транспортная связка с соседним районом Бибирево. При разработке проекта мы предложим предусмотреть строительство удобных переходов для пешеходов и установку шумозащитных экранов со стороны жилых домов. Также планируем обустроить удобный путь до станции МЦД-1 Дегунино от улицы Поморской.</w:t>
      </w:r>
    </w:p>
    <w:p>
      <w:pPr>
        <w:pStyle w:val="BodyText"/>
      </w:pPr>
      <w:r>
        <w:rPr>
          <w:iCs/>
          <w:i/>
        </w:rPr>
        <w:t xml:space="preserve">— Когда приведут в порядок дворы в жилом квартале на Высоковольтном проезде?</w:t>
      </w:r>
    </w:p>
    <w:p>
      <w:pPr>
        <w:pStyle w:val="BodyText"/>
      </w:pPr>
      <w:r>
        <w:t xml:space="preserve">— Этот вопрос стоит на повестке дня уже 10 лет. Причина — в недобросовестности компании, которая строила жилой комплекс. Дело удалось сдвинуть с мёртвой точки благодаря помощи префекта СВАО Алексея Беляева. Концепцию благоустройства мы разрабатывали вместе с жителями. Люди просили обустроить удобные спортивные и детские площадки, прогулочные аллеи, парковочные места, просторные проезды. Всё это учли.</w:t>
      </w:r>
    </w:p>
    <w:p>
      <w:pPr>
        <w:pStyle w:val="BodyText"/>
      </w:pPr>
      <w:r>
        <w:rPr>
          <w:iCs/>
          <w:i/>
        </w:rPr>
        <w:t xml:space="preserve">— Что планируют построить на Северном бульваре, 5-7?</w:t>
      </w:r>
    </w:p>
    <w:p>
      <w:pPr>
        <w:pStyle w:val="BodyText"/>
      </w:pPr>
      <w:r>
        <w:t xml:space="preserve">— В этом году должны разработать проект молодёжно-досугового центра. А строить его планируют в 2022- 2023 годах.</w:t>
      </w:r>
    </w:p>
    <w:p>
      <w:pPr>
        <w:pStyle w:val="BodyText"/>
      </w:pPr>
      <w:r>
        <w:rPr>
          <w:bCs/>
          <w:b/>
        </w:rPr>
        <w:t xml:space="preserve">Зелени станет больше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Обустройство зоны отдыха на месте гаражей рядом с жилищным комплексом на улице Римского-Корсакова проведёт частный инвестор. В сквере будут места для отдыха взрослых и детская игровая площадка. На ней уложат покрытие из каучуковой крошки, которое убережёт детей от травм.</w:t>
      </w:r>
    </w:p>
    <w:p>
      <w:pPr>
        <w:pStyle w:val="BodyText"/>
      </w:pPr>
      <w:r>
        <w:t xml:space="preserve">— Планируем высадить почти 300 кустарников — клёны гиннала и сирень, на газонах — маргаритки и белый клевер, — говорит автор проекта благоустройства Александр Ким.</w:t>
      </w:r>
    </w:p>
    <w:p>
      <w:pPr>
        <w:pStyle w:val="BodyText"/>
      </w:pPr>
      <w:r>
        <w:t xml:space="preserve">По его словам, обустройство зоны отдыха планируется завершить к концу лета.</w:t>
      </w:r>
    </w:p>
    <w:p>
      <w:pPr>
        <w:pStyle w:val="BodyText"/>
      </w:pPr>
      <w:r>
        <w:rPr>
          <w:iCs/>
          <w:i/>
          <w:bCs/>
          <w:b/>
        </w:rPr>
        <w:t xml:space="preserve">На фото: Павел Литовченко; проект благоустройства бульвара Римского-Корсакова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http://svao.mos.ru/presscenter/news/detail/10044719.html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100447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100447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2025-01-13T06:13:50Z</dcterms:created>
  <dcterms:modified xsi:type="dcterms:W3CDTF">2025-01-13T06:13:50Z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