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ирина-архипова-в-свао-строила-дома"/>
    <w:p>
      <w:pPr>
        <w:pStyle w:val="Heading3"/>
      </w:pPr>
      <w:r>
        <w:t xml:space="preserve">Ирина Архипова в СВАО строила дома</w:t>
      </w:r>
    </w:p>
    <w:p>
      <w:pPr>
        <w:pStyle w:val="FirstParagraph"/>
      </w:pPr>
      <w:r>
        <w:t xml:space="preserve">07.04.2022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vao.mos.ru/www/upload/medialibrary/1a1/bal_9029_1400x93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Ирина Архипова – самая титулованная оперная певица, выступавшая на престижных мировых сценах. Но выбор в пользу пения дался ей не так просто. С детства Ирина мечтала по примеру отца стать архитектором.</w:t>
      </w:r>
    </w:p>
    <w:p>
      <w:pPr>
        <w:pStyle w:val="BodyText"/>
      </w:pPr>
      <w:r>
        <w:rPr>
          <w:bCs/>
          <w:b/>
        </w:rPr>
        <w:t xml:space="preserve">Учебный корпус в Алексеевском</w:t>
      </w:r>
    </w:p>
    <w:p>
      <w:pPr>
        <w:pStyle w:val="BodyText"/>
      </w:pPr>
      <w:r>
        <w:t xml:space="preserve">В начале 1990-х годов Московский финансовый институт (сейчас университет) затеял капитальный ремонт учебного корпуса на проспекте Мира, 126. Там с 1947 года располагался военно-экономический факультет. Подняли из архива техническую документацию на здание и обнаружили, что автор проекта – И. Архипова.</w:t>
      </w:r>
    </w:p>
    <w:p>
      <w:pPr>
        <w:pStyle w:val="BodyText"/>
      </w:pPr>
      <w:r>
        <w:t xml:space="preserve">«Сначала они решили, что это совпадение, но потом узнали, что их здание проектировала та самая Архипова из Большого театра», – так описала это событие в своих мемуарах «Музыка жизни» сама певица.</w:t>
      </w:r>
    </w:p>
    <w:p>
      <w:pPr>
        <w:pStyle w:val="BodyText"/>
      </w:pPr>
      <w:r>
        <w:t xml:space="preserve">По окончании Московского архитектурного института в 1948 году Ирину Архипову распределили в мастерскую «Военпроект» Министерства обороны. Проект здания факультета на проспекте Мира стал одной из её первых работ.</w:t>
      </w:r>
    </w:p>
    <w:p>
      <w:pPr>
        <w:pStyle w:val="BodyText"/>
      </w:pPr>
      <w:r>
        <w:t xml:space="preserve">«Хотя я числилась соавтором проекта, но по сути была автором. Консультантом в этой работе мне назначили архитектора Левитана — это было необходимо, так как я была ещё молодым специалистом и не была застрахована от ошибок», – вспоминала Архипова.</w:t>
      </w:r>
    </w:p>
    <w:p>
      <w:pPr>
        <w:pStyle w:val="BodyText"/>
      </w:pPr>
      <w:r>
        <w:rPr>
          <w:bCs/>
          <w:b/>
        </w:rPr>
        <w:t xml:space="preserve">Жилые дома на Ярославке</w:t>
      </w:r>
    </w:p>
    <w:p>
      <w:pPr>
        <w:pStyle w:val="BodyText"/>
      </w:pPr>
      <w:r>
        <w:t xml:space="preserve">В «Военпроекте» будущая оперная дива проработала четыре года. Проектировала санатории, дачи для генералитета и жилые дома, в том числе и на Ярославском шоссе.</w:t>
      </w:r>
    </w:p>
    <w:p>
      <w:pPr>
        <w:pStyle w:val="BodyText"/>
      </w:pPr>
      <w:r>
        <w:t xml:space="preserve">В послевоенные годы у архитекторов было много работы. Но молодому специалисту Архиповой не нравились типовые проекты жилищного строительства.</w:t>
      </w:r>
    </w:p>
    <w:p>
      <w:pPr>
        <w:pStyle w:val="BodyText"/>
      </w:pPr>
      <w:r>
        <w:t xml:space="preserve">«Все больше стало появляться домов с малогабаритными квартирками, в которых потолок буквально «висел» на голове», – воспоминала она то время. – Были указания сосредоточиться только на малоэтажном жилищном строительстве – возводить одни лишь печально знаменитые теперь пятиэтажки (которые в народе прозвали «хрущобами»), чтобы сэкономить средства на лифтах».</w:t>
      </w:r>
    </w:p>
    <w:p>
      <w:pPr>
        <w:pStyle w:val="BodyText"/>
      </w:pPr>
      <w:r>
        <w:t xml:space="preserve">Одновременно Ирина Архипова училась в московской консерватории. К половине восьмого утра прибегала на уроки вокала, потом мчалась в проектную мастерскую. А вечером приходила в консерваторию на занятия по теории музыки.</w:t>
      </w:r>
    </w:p>
    <w:p>
      <w:pPr>
        <w:pStyle w:val="BodyText"/>
      </w:pPr>
      <w:r>
        <w:rPr>
          <w:bCs/>
          <w:b/>
        </w:rPr>
        <w:t xml:space="preserve">Её кумиром была Вера Мухина</w:t>
      </w:r>
    </w:p>
    <w:p>
      <w:pPr>
        <w:pStyle w:val="BodyText"/>
      </w:pPr>
      <w:r>
        <w:t xml:space="preserve">В юности Ирина Архипова увлеклась творчеством знаменитого скульптора Веры Мухиной. «Она была среди моих кумиров-женщин, посвятивших себя творчеству», – говорила певица. А в конце 1940-х годов она смогла лично познакомиться с кумиром благодаря своей сокурснице по консерватории – невестке Веры Мухиной.</w:t>
      </w:r>
    </w:p>
    <w:p>
      <w:pPr>
        <w:pStyle w:val="BodyText"/>
      </w:pPr>
      <w:r>
        <w:t xml:space="preserve">Архипова очень высоко ценила монумент Мухиной «Рабочий и колхозница». Увлеченная и архитектурой, и музыкой, она понимала художественный замысел автора и сожалела, что скульптура около 70 лет простояла на ВДНХ на низком 10-метровом постаменте. Тогда как она должна была парить на высоте 34 метров, как на Парижской выставке 1937 года, для которой была создана.</w:t>
      </w:r>
    </w:p>
    <w:p>
      <w:pPr>
        <w:pStyle w:val="BodyText"/>
      </w:pPr>
      <w:r>
        <w:t xml:space="preserve">Восстановили замысел Веры Мухиной только в 2010 году. Отреставрированную скульптуру водрузили на новый 34-метровый постамент. Произошло это спустя полгода после смерти легендарной оперной певицы.</w:t>
      </w:r>
    </w:p>
    <w:p>
      <w:pPr>
        <w:pStyle w:val="BodyText"/>
      </w:pPr>
      <w:r>
        <w:rPr>
          <w:iCs/>
          <w:i/>
          <w:bCs/>
          <w:b/>
        </w:rPr>
        <w:t xml:space="preserve">На проспекте Мира в здании, спроектированном молодой Архиповой, располагается офис телеканала «Звезда» Фото: Роман Балаев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http://svao.mos.ru/presscenter/news/detail/10735453.html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vao.mos.ru" TargetMode="External" /><Relationship Type="http://schemas.openxmlformats.org/officeDocument/2006/relationships/hyperlink" Id="rId23" Target="http://svao.mos.ru/presscenter/news/detail/107354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vao.mos.ru" TargetMode="External" /><Relationship Type="http://schemas.openxmlformats.org/officeDocument/2006/relationships/hyperlink" Id="rId23" Target="http://svao.mos.ru/presscenter/news/detail/107354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2025-02-17T13:08:10Z</dcterms:created>
  <dcterms:modified xsi:type="dcterms:W3CDTF">2025-02-17T13:08:10Z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