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ом-связи-на-вднх-отремонтировали"/>
    <w:p>
      <w:pPr>
        <w:pStyle w:val="Heading3"/>
      </w:pPr>
      <w:r>
        <w:t xml:space="preserve">Дом связи на ВДНХ отремонтировали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t xml:space="preserve">23.09.2024. На ВДНХ завершился капремонт павильона №546, известного как Дом связи. Об этом сообщила пресс-служба выставочного комплекса.</w:t>
      </w:r>
    </w:p>
    <w:p>
      <w:pPr>
        <w:pStyle w:val="BodyText"/>
      </w:pPr>
      <w:r>
        <w:t xml:space="preserve">«Специалисты завершили капитальный ремонт в строении №546 «Дом связи» на ВДНХ. Работы проходили с января 2023 года. У здания обновили фасад, украсили его архитектурно-художественной подсветкой, отреставрировали и воссоздали лепной декор. Помимо этого, на фасаде установили мемориальную доску, посвященную легендарному диктору Советского Союза Юрию Левитану», – сказали в пресс-службе.</w:t>
      </w:r>
    </w:p>
    <w:p>
      <w:pPr>
        <w:pStyle w:val="BodyText"/>
      </w:pPr>
      <w:r>
        <w:t xml:space="preserve">Там пояснили, что мастера также заменили инженерные системы.</w:t>
      </w:r>
    </w:p>
    <w:p>
      <w:pPr>
        <w:pStyle w:val="BodyText"/>
      </w:pPr>
      <w:r>
        <w:t xml:space="preserve">«Отремонтировали два радиоузла и сделали отдельный выход из подвала здания. У строения заменили кровлю, водосточную систему, окна и двери, усилили несущие конструкции. Территорию, прилегающую к Дому связи, благоустроили. В будущем посетители смогут попасть в два исторических помещения радиоузлов. В остальных кабинетах обновленного павильона разместится администрация ВДНХ», – отметили в пресс-службе.</w:t>
      </w:r>
    </w:p>
    <w:p>
      <w:pPr>
        <w:pStyle w:val="BodyText"/>
      </w:pPr>
      <w:r>
        <w:rPr>
          <w:iCs/>
          <w:i/>
          <w:bCs/>
          <w:b/>
        </w:rPr>
        <w:t xml:space="preserve">Фото: пресс-служба ВДНХ /</w:t>
      </w:r>
      <w:hyperlink r:id="rId20">
        <w:r>
          <w:rPr>
            <w:rStyle w:val="Hyperlink"/>
            <w:iCs/>
            <w:i/>
            <w:bCs/>
            <w:b/>
          </w:rPr>
          <w:t xml:space="preserve">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http://svao.mos.ru/presscenter/news/detail/12578591.html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578591.html" TargetMode="External" /><Relationship Type="http://schemas.openxmlformats.org/officeDocument/2006/relationships/hyperlink" Id="rId20" Target="https://www.mos.ru/news/item/14425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578591.html" TargetMode="External" /><Relationship Type="http://schemas.openxmlformats.org/officeDocument/2006/relationships/hyperlink" Id="rId20" Target="https://www.mos.ru/news/item/14425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2025-05-18T10:32:31Z</dcterms:created>
  <dcterms:modified xsi:type="dcterms:W3CDTF">2025-05-18T10:32:31Z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