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енер-из-свао-стал-лучшим-в-россии"/>
    <w:p>
      <w:pPr>
        <w:pStyle w:val="Heading3"/>
      </w:pPr>
      <w:r>
        <w:t xml:space="preserve">Тренер из СВАО стал лучшим в России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t xml:space="preserve">Лучшим в России педагогом школьного спортклуба признан руководитель клуба «Пума-Юниор» при государственной столичной гимназии в Бибиреве Максим Елисеев. Он победил во Всероссийском смотре-конкурсе, обойдя педагогов из 40 регионов страны.</w:t>
      </w:r>
    </w:p>
    <w:p>
      <w:pPr>
        <w:pStyle w:val="BodyText"/>
      </w:pPr>
      <w:r>
        <w:t xml:space="preserve">Клуб «Пума-Юниор» хорошо известен жителям не только Бибирева, но и других районов. Ведь занимаются спортом здесь не только школьники, а все желающие – от 6 до 80 лет. Здесь есть и каратэ, и гиревой спорт, и футбол, и лыжи – всего 12 направлений. Тренируются в клубе по пара-каратэ и бочче даже инвалиды-колясочники.</w:t>
      </w:r>
    </w:p>
    <w:p>
      <w:pPr>
        <w:pStyle w:val="BodyText"/>
      </w:pPr>
      <w:r>
        <w:t xml:space="preserve">Сам Максим Елисеев – не только учитель физкультуры, но и тренер высшей категории. Он - мастер спорта по карате, гиревому спорту и армейскому рукопашному бою.</w:t>
      </w:r>
      <w:r>
        <w:br/>
      </w:r>
    </w:p>
    <w:p>
      <w:pPr>
        <w:pStyle w:val="BodyText"/>
      </w:pPr>
      <w:r>
        <w:t xml:space="preserve">10 лет он отслужил в армейском клубе ЦСКА, выступал за Главное разведывательное управление России и дважды выигрывал Чемпионаты мира по прикладному рукопашному бою среди спецподразделений.</w:t>
      </w:r>
    </w:p>
    <w:p>
      <w:pPr>
        <w:pStyle w:val="BodyText"/>
      </w:pPr>
      <w:r>
        <w:t xml:space="preserve">К жизни самого Максима этот девиз очень подходит. Ведь его жена Маргарита – многократная чемпионка России по карате, 2-летний сын Елисей уже пробует себя на татами.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http://svao.mos.ru/presscenter/news/detail/3977311.html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3977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3977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2025-07-15T16:32:05Z</dcterms:created>
  <dcterms:modified xsi:type="dcterms:W3CDTF">2025-07-15T16:32:05Z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