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a3e6a56869bbfd047ee7d11b3ab4f557eda851"/>
    <w:p>
      <w:pPr>
        <w:pStyle w:val="Heading3"/>
      </w:pPr>
      <w:r>
        <w:t xml:space="preserve">Храм Казанской иконы Божьей Матери в Анадырском проезде планируют достроить в 2022 году</w:t>
      </w:r>
    </w:p>
    <w:p>
      <w:pPr>
        <w:pStyle w:val="FirstParagraph"/>
      </w:pPr>
      <w:r>
        <w:t xml:space="preserve">17.11.2020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vao.mos.ru/www/IMG_26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Строители храма Казанской иконы Божьей Матери в Анадырском проезде до конца года планируют закончить возведение каменных конструкций и перекрыть строение временной кровлей. Об этом сообщил руководитель столичного департамента градостроительной политики Сергей Лёвкин.</w:t>
      </w:r>
    </w:p>
    <w:p>
      <w:pPr>
        <w:pStyle w:val="BodyText"/>
      </w:pPr>
      <w:r>
        <w:t xml:space="preserve">«Полностью завершить кирпичную кладку стен под купола строители должны до середины декабря текущего года. В целом строительство двухэтажного храма идет активно и может быть завершено уже в 2022 году», - отметил Сергей Лёвкин.</w:t>
      </w:r>
    </w:p>
    <w:p>
      <w:pPr>
        <w:pStyle w:val="BodyText"/>
      </w:pPr>
      <w:r>
        <w:t xml:space="preserve">Он напомнил, что двухэтажный храм рассчитан на 500 прихожан. Рядом с ним построят здание воскресной школы, где будут работать кружки и секции.</w:t>
      </w:r>
    </w:p>
    <w:p>
      <w:pPr>
        <w:pStyle w:val="BodyText"/>
      </w:pPr>
      <w:r>
        <w:t xml:space="preserve">«Фактически храмовый комплекс станет полноценным культурно-просветительским центром и местом притяжения жителей Лосиноостровского района», - добавил он.</w:t>
      </w:r>
    </w:p>
    <w:p>
      <w:pPr>
        <w:pStyle w:val="BodyText"/>
      </w:pPr>
      <w:r>
        <w:rPr>
          <w:iCs/>
          <w:i/>
          <w:bCs/>
          <w:b/>
        </w:rPr>
        <w:t xml:space="preserve">Фото: Ярослав Чингаев, газета «Звездный бульвар»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http://svao.mos.ru/presscenter/news/detail/9433335.html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9433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9433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2025-03-10T04:18:54Z</dcterms:created>
  <dcterms:modified xsi:type="dcterms:W3CDTF">2025-03-10T04:18:54Z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