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cbf7efe72af17163da98cd040d36fc34576ff"/>
    <w:p>
      <w:pPr>
        <w:pStyle w:val="Heading3"/>
      </w:pPr>
      <w:r>
        <w:t xml:space="preserve">Круглогодичную ярмарку откроют в Марьиной роще к марту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ул. Октябрьская, владение 42 появится круглогодичная ярмарка. Об этом сообщили в управе района Марьина роща.</w:t>
      </w:r>
    </w:p>
    <w:p>
      <w:pPr>
        <w:pStyle w:val="BodyText"/>
      </w:pPr>
      <w:r>
        <w:t xml:space="preserve">«Работы по строительству круглогодичной ярмарки ведутся ГБУ «Московские ярмарки». Ориентировочный срок окончания работ — март 2021 года», — сообщили сотрудники управы.</w:t>
      </w:r>
    </w:p>
    <w:p>
      <w:pPr>
        <w:pStyle w:val="BodyText"/>
      </w:pPr>
      <w:r>
        <w:t xml:space="preserve">Напомним, что сейчас жители СВАО могут посетить шесть межрегиональных ярмарок, расположенных в Южном Медведкове, Отрадном, Бутырском, Алтуфьевском и Ярославском районах.</w:t>
      </w:r>
    </w:p>
    <w:p>
      <w:pPr>
        <w:pStyle w:val="BodyText"/>
      </w:pPr>
      <w:r>
        <w:rPr>
          <w:iCs/>
          <w:i/>
          <w:bCs/>
          <w:b/>
        </w:rPr>
        <w:t xml:space="preserve">Фото: Роман Балаев, газета «Звездный бульвар»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http://svao.mos.ru/presscenter/news/detail/9605927.html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605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605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2024-08-19T16:19:49Z</dcterms:created>
  <dcterms:modified xsi:type="dcterms:W3CDTF">2024-08-19T16:19:49Z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