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758d06fe9b3f3254d4c96e762b4fa23033efc7"/>
    <w:p>
      <w:pPr>
        <w:pStyle w:val="Heading3"/>
      </w:pPr>
      <w:r>
        <w:t xml:space="preserve">ЕПД в электронной почте могут оказаться поддельными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t xml:space="preserve">В Москве зафиксированы случаи рассылки поддельных</w:t>
      </w:r>
      <w:r>
        <w:t xml:space="preserve"> </w:t>
      </w:r>
      <w:r>
        <w:rPr>
          <w:bCs/>
          <w:b/>
        </w:rPr>
        <w:t xml:space="preserve">Единых платежных документов (ЕПД)</w:t>
      </w:r>
      <w:r>
        <w:t xml:space="preserve"> </w:t>
      </w:r>
      <w:r>
        <w:t xml:space="preserve">– уведомления о несуществующих задолженностях приходят на электронную почту с просьбой погасить их предложенным мошенниками способом. Если потребитель приступает к оплате, вводя реквизиты своей банковской карты, мошенники получают доступ к его счету и могут снять деньги в любой удобный момент.</w:t>
      </w:r>
    </w:p>
    <w:p>
      <w:pPr>
        <w:pStyle w:val="BodyText"/>
      </w:pPr>
      <w:r>
        <w:t xml:space="preserve">Будьте внимательны, убедитесь,</w:t>
      </w:r>
      <w:r>
        <w:t xml:space="preserve"> </w:t>
      </w:r>
      <w:r>
        <w:rPr>
          <w:bCs/>
          <w:b/>
        </w:rPr>
        <w:t xml:space="preserve">что уведомление о задолженности</w:t>
      </w:r>
      <w:r>
        <w:t xml:space="preserve"> </w:t>
      </w:r>
      <w:r>
        <w:t xml:space="preserve">прислала ваша управляющая организация, прежде чем совершать платеж. Стоит также иметь в виду, что долговые ЕПД могут приходить на электронную почту только в том случае, если вы</w:t>
      </w:r>
      <w:r>
        <w:t xml:space="preserve"> </w:t>
      </w:r>
      <w:r>
        <w:rPr>
          <w:bCs/>
          <w:b/>
        </w:rPr>
        <w:t xml:space="preserve">самостоятельно подписались на эту услугу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в личном кабинете</w:t>
        </w:r>
      </w:hyperlink>
      <w:r>
        <w:t xml:space="preserve"> </w:t>
      </w:r>
      <w:r>
        <w:t xml:space="preserve">на портале mos.ru.</w:t>
      </w:r>
    </w:p>
    <w:p>
      <w:pPr>
        <w:pStyle w:val="BodyText"/>
      </w:pPr>
      <w:r>
        <w:t xml:space="preserve">Если данная услуга действительно подключена, нужно внимательно изучить долговой документ, не стоит торопиться оплачивать выставленный счет. Убедиться в его подлинности можно, зайдя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в личный кабинет на mos.ru,</w:t>
        </w:r>
      </w:hyperlink>
      <w:r>
        <w:t xml:space="preserve"> </w:t>
      </w:r>
      <w:r>
        <w:t xml:space="preserve">куда ежемесячно поступают платежки. Можно также сравнить электронный ЕПД с бумажным экземпляром, который приходит в обычный почтовый ящик.</w:t>
      </w:r>
    </w:p>
    <w:p>
      <w:pPr>
        <w:pStyle w:val="BodyText"/>
      </w:pPr>
      <w:r>
        <w:t xml:space="preserve">Определить поддельную платежку можно</w:t>
      </w:r>
      <w:r>
        <w:t xml:space="preserve"> </w:t>
      </w:r>
      <w:r>
        <w:rPr>
          <w:bCs/>
          <w:b/>
        </w:rPr>
        <w:t xml:space="preserve">по нескольким признакам</w:t>
      </w:r>
      <w:r>
        <w:t xml:space="preserve">. В подлинном текущем ЕПД всегда указаны ФИО и адрес плательщика, код плательщика, тарифы на все виды услуг, количество потребленного ресурса, начисления по виду услуги, льготы и перерасчеты, общая и жилая площади квартиры, количество зарегистрированных граждан и льготников, дата создания ЕПД и дата последней оплаты.</w:t>
      </w:r>
    </w:p>
    <w:p>
      <w:pPr>
        <w:pStyle w:val="BodyText"/>
      </w:pPr>
      <w:r>
        <w:t xml:space="preserve">Важно также иметь в виду, что при наличии задолженности внешняя сторона ЕПД, доставляемых в почтовые ящики, окрашена в розовый цвет и имеет заголовок «Долговой документ».</w:t>
      </w:r>
    </w:p>
    <w:p>
      <w:pPr>
        <w:pStyle w:val="BodyText"/>
      </w:pPr>
      <w:r>
        <w:t xml:space="preserve">Если вы столкнулись с подозрительным ЕПД, обратиться за помощью можно в управляющую организацию (ее адрес указан в ЕПД) или один из центров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госуслуг «Мои документы».</w:t>
        </w:r>
      </w:hyperlink>
    </w:p>
    <w:p>
      <w:pPr>
        <w:pStyle w:val="BodyText"/>
      </w:pPr>
      <w:r>
        <w:t xml:space="preserve">Разобраться с проблемой помогут также диспетчеры единой горячей линии:</w:t>
      </w:r>
      <w:r>
        <w:t xml:space="preserve"> </w:t>
      </w:r>
      <w:r>
        <w:rPr>
          <w:bCs/>
          <w:b/>
        </w:rPr>
        <w:t xml:space="preserve">+7 (495) 777-77-77.</w:t>
      </w:r>
      <w:r>
        <w:t xml:space="preserve"> </w:t>
      </w:r>
      <w:r>
        <w:t xml:space="preserve">Достаточно позвонить на этот номер, а оператор уже сам определится, к кому вас направить.</w:t>
      </w:r>
      <w:r>
        <w:t xml:space="preserve"> </w:t>
      </w:r>
      <w:r>
        <w:br/>
      </w:r>
    </w:p>
    <w:p>
      <w:pPr>
        <w:pStyle w:val="BodyText"/>
      </w:pPr>
      <w:r>
        <w:rPr>
          <w:bCs/>
          <w:b/>
        </w:rPr>
        <w:t xml:space="preserve">Образец подлинного документа ЕПД: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49460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vao.mos.ru/www/000000000000000000000000000000/Подлинный%20электронный%20ЕПД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946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http://svao.mos.ru/true/detail/9558021.html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vao.mos.ru" TargetMode="External" /><Relationship Type="http://schemas.openxmlformats.org/officeDocument/2006/relationships/hyperlink" Id="rId25" Target="http://svao.mos.ru/true/detail/9558021.html" TargetMode="External" /><Relationship Type="http://schemas.openxmlformats.org/officeDocument/2006/relationships/hyperlink" Id="rId20" Target="https://my.mos.ru/login" TargetMode="External" /><Relationship Type="http://schemas.openxmlformats.org/officeDocument/2006/relationships/hyperlink" Id="rId21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vao.mos.ru" TargetMode="External" /><Relationship Type="http://schemas.openxmlformats.org/officeDocument/2006/relationships/hyperlink" Id="rId25" Target="http://svao.mos.ru/true/detail/9558021.html" TargetMode="External" /><Relationship Type="http://schemas.openxmlformats.org/officeDocument/2006/relationships/hyperlink" Id="rId20" Target="https://my.mos.ru/login" TargetMode="External" /><Relationship Type="http://schemas.openxmlformats.org/officeDocument/2006/relationships/hyperlink" Id="rId21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2025-07-31T02:52:59Z</dcterms:created>
  <dcterms:modified xsi:type="dcterms:W3CDTF">2025-07-31T02:52:59Z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